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DISASTER RECOVERY PLAN</w:t>
      </w:r>
    </w:p>
    <w:p>
      <w:pPr>
        <w:pStyle w:val="Heading2"/>
      </w:pPr>
      <w:bookmarkStart w:id="9" w:name="_scope"/>
      <w:r>
        <w:t xml:space="preserve">1. Scope</w:t>
      </w:r>
    </w:p>
    <w:p>
      <w:pPr>
        <w:pStyle w:val="FirstParagraph"/>
      </w:pPr>
      <w:r>
        <w:t xml:space="preserve">All production systems</w:t>
      </w:r>
    </w:p>
    <w:p>
      <w:pPr>
        <w:pStyle w:val="Heading2"/>
      </w:pPr>
      <w:bookmarkStart w:id="10" w:name="_c0d293e6d42b87e7fccc06ad1efbc92d6807568"/>
      <w:r>
        <w:t xml:space="preserve">2. RPO / RTO</w:t>
      </w:r>
    </w:p>
    <w:p>
      <w:pPr>
        <w:pStyle w:val="FirstParagraph"/>
      </w:pPr>
      <w:r>
        <w:t xml:space="preserve">RPO 1h | RTO 4h</w:t>
      </w:r>
    </w:p>
    <w:p>
      <w:pPr>
        <w:pStyle w:val="Heading2"/>
      </w:pPr>
      <w:bookmarkStart w:id="11" w:name="_strategy"/>
      <w:r>
        <w:t xml:space="preserve">3. Strategy</w:t>
      </w:r>
    </w:p>
    <w:p>
      <w:pPr>
        <w:pStyle w:val="FirstParagraph"/>
      </w:pPr>
      <w:r>
        <w:t xml:space="preserve">Active-passive multi-region</w:t>
      </w:r>
    </w:p>
    <w:p>
      <w:pPr>
        <w:pStyle w:val="Heading2"/>
      </w:pPr>
      <w:bookmarkStart w:id="12" w:name="_backup"/>
      <w:r>
        <w:t xml:space="preserve">4. Backup</w:t>
      </w:r>
    </w:p>
    <w:p>
      <w:pPr>
        <w:pStyle w:val="FirstParagraph"/>
      </w:pPr>
      <w:r>
        <w:t xml:space="preserve">Daily full; hourly incremental</w:t>
      </w:r>
    </w:p>
    <w:p>
      <w:pPr>
        <w:pStyle w:val="Heading2"/>
      </w:pPr>
      <w:bookmarkStart w:id="13" w:name="_failover"/>
      <w:r>
        <w:t xml:space="preserve">5. Failover</w:t>
      </w:r>
    </w:p>
    <w:p>
      <w:pPr>
        <w:pStyle w:val="FirstParagraph"/>
      </w:pPr>
      <w:r>
        <w:t xml:space="preserve">Automated + manual</w:t>
      </w:r>
    </w:p>
    <w:p>
      <w:pPr>
        <w:pStyle w:val="Heading2"/>
      </w:pPr>
      <w:bookmarkStart w:id="14" w:name="_testing"/>
      <w:r>
        <w:t xml:space="preserve">6. Testing</w:t>
      </w:r>
    </w:p>
    <w:p>
      <w:pPr>
        <w:pStyle w:val="FirstParagraph"/>
      </w:pPr>
      <w:r>
        <w:t xml:space="preserve">Quarterly DR drill</w:t>
      </w:r>
    </w:p>
    <w:p>
      <w:pPr>
        <w:pStyle w:val="Heading2"/>
      </w:pPr>
      <w:bookmarkStart w:id="15" w:name="_communications"/>
      <w:r>
        <w:t xml:space="preserve">7. Communications</w:t>
      </w:r>
    </w:p>
    <w:p>
      <w:pPr>
        <w:pStyle w:val="FirstParagraph"/>
      </w:pPr>
      <w:r>
        <w:t xml:space="preserve">Status page + email</w:t>
      </w:r>
    </w:p>
    <w:p>
      <w:pPr>
        <w:pStyle w:val="Heading2"/>
      </w:pPr>
      <w:bookmarkStart w:id="16" w:name="_roles"/>
      <w:r>
        <w:t xml:space="preserve">8. Roles</w:t>
      </w:r>
    </w:p>
    <w:p>
      <w:pPr>
        <w:pStyle w:val="FirstParagraph"/>
      </w:pPr>
      <w:r>
        <w:t xml:space="preserve">DR Coordinator, CTO, CISO</w:t>
      </w:r>
    </w:p>
    <w:p>
      <w:pPr>
        <w:pStyle w:val="Heading2"/>
      </w:pPr>
      <w:bookmarkStart w:id="17" w:name="_383744d61f9da8a44f16bc7ae122d42964ce238"/>
      <w:r>
        <w:t xml:space="preserve">9. Recovery Priority</w:t>
      </w:r>
    </w:p>
    <w:p>
      <w:pPr>
        <w:pStyle w:val="FirstParagraph"/>
      </w:pPr>
      <w:r>
        <w:t xml:space="preserve">P1 customer tenants first</w:t>
      </w:r>
    </w:p>
    <w:p>
      <w:pPr>
        <w:pStyle w:val="Heading2"/>
      </w:pPr>
      <w:bookmarkStart w:id="18" w:name="_evidence"/>
      <w:r>
        <w:t xml:space="preserve">10. Evidence</w:t>
      </w:r>
    </w:p>
    <w:p>
      <w:pPr>
        <w:pStyle w:val="FirstParagraph"/>
      </w:pPr>
      <w:r>
        <w:t xml:space="preserve">DR drill report retained 3 years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Disaster Recovery Plan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