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BOARD FINANCIAL REPORT — TEMPLATE</w:t>
      </w:r>
    </w:p>
    <w:p>
      <w:pPr>
        <w:pStyle w:val="BodyText"/>
      </w:pPr>
      <w:r>
        <w:rPr>
          <w:b/>
          <w:bCs/>
        </w:rPr>
        <w:t xml:space="preserve">Period:</w:t>
      </w:r>
      <w:r>
        <w:t xml:space="preserve"> </w:t>
      </w:r>
      <w:r>
        <w:t xml:space="preserve">_______</w:t>
      </w:r>
    </w:p>
    <w:p>
      <w:pPr>
        <w:pStyle w:val="Heading2"/>
      </w:pPr>
      <w:bookmarkStart w:id="9" w:name="_24178e17815d7ed05207769f6e2fdf5de730a75"/>
      <w:r>
        <w:t xml:space="preserve">1. Executive Summary</w:t>
      </w:r>
    </w:p>
    <w:p>
      <w:pPr>
        <w:pStyle w:val="FirstParagraph"/>
      </w:pPr>
      <w:r>
        <w:t xml:space="preserve">Revenue: ___ | Burn: ___ | Runway: ___ | HC: ___</w:t>
      </w:r>
    </w:p>
    <w:p>
      <w:pPr>
        <w:pStyle w:val="Heading2"/>
      </w:pPr>
      <w:bookmarkStart w:id="10" w:name="_e4c5c84a5608fdda61e0f255c2866de0cc1d50a"/>
      <w:r>
        <w:t xml:space="preserve">2. P&amp;L vs Budget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Line</w:t>
            </w:r>
          </w:p>
        </w:tc>
        <w:tc>
          <w:tcPr/>
          <w:p>
            <w:pPr>
              <w:pStyle w:val="Compact"/>
            </w:pPr>
            <w:r>
              <w:t xml:space="preserve">Budget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  <w:tc>
          <w:tcPr/>
          <w:p>
            <w:pPr>
              <w:pStyle w:val="Compact"/>
            </w:pPr>
            <w:r>
              <w:t xml:space="preserve">Var</w:t>
            </w:r>
          </w:p>
        </w:tc>
      </w:tr>
    </w:tbl>
    <w:p>
      <w:pPr>
        <w:pStyle w:val="Heading2"/>
      </w:pPr>
      <w:bookmarkStart w:id="11" w:name="_cash"/>
      <w:r>
        <w:t xml:space="preserve">3. Cash</w:t>
      </w:r>
    </w:p>
    <w:p>
      <w:pPr>
        <w:pStyle w:val="FirstParagraph"/>
      </w:pPr>
      <w:r>
        <w:t xml:space="preserve">Opening: ___ | Closing: ___ | Net: ___</w:t>
      </w:r>
    </w:p>
    <w:p>
      <w:pPr>
        <w:pStyle w:val="Heading2"/>
      </w:pPr>
      <w:bookmarkStart w:id="12" w:name="_kpis"/>
      <w:r>
        <w:t xml:space="preserve">4. KPIs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KPI</w:t>
            </w:r>
          </w:p>
        </w:tc>
        <w:tc>
          <w:tcPr/>
          <w:p>
            <w:pPr>
              <w:pStyle w:val="Compact"/>
            </w:pPr>
            <w:r>
              <w:t xml:space="preserve">Target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</w:tbl>
    <w:p>
      <w:pPr>
        <w:pStyle w:val="Heading2"/>
      </w:pPr>
      <w:bookmarkStart w:id="13" w:name="_pipeline"/>
      <w:r>
        <w:t xml:space="preserve">5. Pipeline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Count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</w:tbl>
    <w:p>
      <w:pPr>
        <w:pStyle w:val="Heading2"/>
      </w:pPr>
      <w:bookmarkStart w:id="14" w:name="_ae8b34c333932d686082f225acfa1e10e9968e5"/>
      <w:r>
        <w:t xml:space="preserve">6. Risks &amp; Actions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Risk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</w:tr>
    </w:tbl>
    <w:p>
      <w:pPr>
        <w:pStyle w:val="Heading2"/>
      </w:pPr>
      <w:bookmarkStart w:id="15" w:name="_ask"/>
      <w:r>
        <w:t xml:space="preserve">7. Ask</w:t>
      </w:r>
    </w:p>
    <w:p>
      <w:pPr>
        <w:pStyle w:val="FirstParagraph"/>
      </w:pPr>
      <w:r>
        <w:t xml:space="preserve">Board decisions required: ___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Finance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Financial Report</dc:title>
  <dc:creator>HISN Platform</dc:creator>
  <cp:keywords>HISN, FCDOS, financial crime, decision operating system</cp:keywords>
  <dcterms:created xsi:type="dcterms:W3CDTF">2026-10-14T06:28:28Z</dcterms:created>
  <dcterms:modified xsi:type="dcterms:W3CDTF">2026-10-14T06:28:28Z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