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CASE STUDY (TEMPLATE)</w:t>
      </w:r>
    </w:p>
    <w:p>
      <w:pPr>
        <w:pStyle w:val="Heading2"/>
      </w:pPr>
      <w:bookmarkStart w:id="9" w:name="_customer"/>
      <w:r>
        <w:t xml:space="preserve">Customer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0" w:name="_challenge"/>
      <w:r>
        <w:t xml:space="preserve">Challenge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1" w:name="_solution"/>
      <w:r>
        <w:t xml:space="preserve">Solution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2" w:name="_results"/>
      <w:r>
        <w:t xml:space="preserve">Results</w:t>
      </w:r>
    </w:p>
    <w:p>
      <w:pPr>
        <w:pStyle w:val="Compact"/>
        <w:numPr>
          <w:ilvl w:val="0"/>
          <w:numId w:val="1001"/>
        </w:numPr>
      </w:pPr>
      <w:r>
        <w:t xml:space="preserve">Time savings: ___%</w:t>
      </w:r>
    </w:p>
    <w:p>
      <w:pPr>
        <w:pStyle w:val="Compact"/>
        <w:numPr>
          <w:ilvl w:val="0"/>
          <w:numId w:val="1001"/>
        </w:numPr>
      </w:pPr>
      <w:r>
        <w:t xml:space="preserve">Risk reduction: ___%</w:t>
      </w:r>
    </w:p>
    <w:p>
      <w:pPr>
        <w:pStyle w:val="Compact"/>
        <w:numPr>
          <w:ilvl w:val="0"/>
          <w:numId w:val="1001"/>
        </w:numPr>
      </w:pPr>
      <w:r>
        <w:t xml:space="preserve">Cost savings: ___</w:t>
      </w:r>
    </w:p>
    <w:p>
      <w:pPr>
        <w:pStyle w:val="Heading2"/>
      </w:pPr>
      <w:bookmarkStart w:id="13" w:name="_quote"/>
      <w:r>
        <w:t xml:space="preserve">Quote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Note:</w:t>
      </w:r>
      <w:r>
        <w:t xml:space="preserve"> </w:t>
      </w:r>
      <w:r>
        <w:t xml:space="preserve">Only publish with signed customer approval.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Sales &amp; Marketing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Studies Template</dc:title>
  <dc:creator>HISN Platform</dc:creator>
  <cp:keywords>HISN, FCDOS, financial crime, decision operating system</cp:keywords>
  <dcterms:created xsi:type="dcterms:W3CDTF">2026-10-14T06:28:30Z</dcterms:created>
  <dcterms:modified xsi:type="dcterms:W3CDTF">2026-10-14T06:28:30Z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