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02_Employee_Acknowledgement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5ec484bb20b5e1257530acdc7b708161caa2d88"/>
      <w:r>
        <w:t xml:space="preserve">EMPLOYEE POLICY ACKNOWLEDGEMENT</w:t>
      </w:r>
    </w:p>
    <w:p>
      <w:pPr>
        <w:pStyle w:val="FirstParagraph"/>
      </w:pPr>
      <w:r>
        <w:rPr>
          <w:b/>
          <w:bCs/>
        </w:rPr>
        <w:t xml:space="preserve">HISN Platform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4fea0d29e7482d138c5ceec51824e1947ebdb0f"/>
      <w:r>
        <w:t xml:space="preserve">Acknowledgement of Policies</w:t>
      </w:r>
    </w:p>
    <w:p>
      <w:pPr>
        <w:pStyle w:val="FirstParagraph"/>
      </w:pPr>
      <w:r>
        <w:t xml:space="preserve">I, ________________________ (Employee Name), acknowledge that I have received, read, and understood the following HISN policies:</w:t>
      </w:r>
    </w:p>
    <w:p>
      <w:pPr>
        <w:pStyle w:val="Heading2"/>
      </w:pPr>
      <w:bookmarkStart w:id="11" w:name="_policies"/>
      <w:r>
        <w:t xml:space="preserve">Policies</w:t>
      </w:r>
    </w:p>
    <w:p>
      <w:pPr>
        <w:pStyle w:val="Compact"/>
        <w:numPr>
          <w:ilvl w:val="0"/>
          <w:numId w:val="1001"/>
        </w:numPr>
      </w:pPr>
      <w:r>
        <w:t xml:space="preserve">Code of Conduct</w:t>
      </w:r>
    </w:p>
    <w:p>
      <w:pPr>
        <w:pStyle w:val="Compact"/>
        <w:numPr>
          <w:ilvl w:val="0"/>
          <w:numId w:val="1002"/>
        </w:numPr>
      </w:pPr>
      <w:r>
        <w:t xml:space="preserve">Anti-Bribery &amp; Corruption</w:t>
      </w:r>
    </w:p>
    <w:p>
      <w:pPr>
        <w:pStyle w:val="Compact"/>
        <w:numPr>
          <w:ilvl w:val="0"/>
          <w:numId w:val="1003"/>
        </w:numPr>
      </w:pPr>
      <w:r>
        <w:t xml:space="preserve">Confidentiality &amp; NDA</w:t>
      </w:r>
    </w:p>
    <w:p>
      <w:pPr>
        <w:pStyle w:val="Compact"/>
        <w:numPr>
          <w:ilvl w:val="0"/>
          <w:numId w:val="1004"/>
        </w:numPr>
      </w:pPr>
      <w:r>
        <w:t xml:space="preserve">Insider Trading</w:t>
      </w:r>
    </w:p>
    <w:p>
      <w:pPr>
        <w:pStyle w:val="Compact"/>
        <w:numPr>
          <w:ilvl w:val="0"/>
          <w:numId w:val="1005"/>
        </w:numPr>
      </w:pPr>
      <w:r>
        <w:t xml:space="preserve">Data Protection (PDPL)</w:t>
      </w:r>
    </w:p>
    <w:p>
      <w:pPr>
        <w:pStyle w:val="Compact"/>
        <w:numPr>
          <w:ilvl w:val="0"/>
          <w:numId w:val="1006"/>
        </w:numPr>
      </w:pPr>
      <w:r>
        <w:t xml:space="preserve">Information Security</w:t>
      </w:r>
    </w:p>
    <w:p>
      <w:pPr>
        <w:pStyle w:val="Compact"/>
        <w:numPr>
          <w:ilvl w:val="0"/>
          <w:numId w:val="1007"/>
        </w:numPr>
      </w:pPr>
      <w:r>
        <w:t xml:space="preserve">Acceptable Use of IT</w:t>
      </w:r>
    </w:p>
    <w:p>
      <w:pPr>
        <w:pStyle w:val="Compact"/>
        <w:numPr>
          <w:ilvl w:val="0"/>
          <w:numId w:val="1008"/>
        </w:numPr>
      </w:pPr>
      <w:r>
        <w:t xml:space="preserve">Remote Work</w:t>
      </w:r>
    </w:p>
    <w:p>
      <w:pPr>
        <w:pStyle w:val="Compact"/>
        <w:numPr>
          <w:ilvl w:val="0"/>
          <w:numId w:val="1009"/>
        </w:numPr>
      </w:pPr>
      <w:r>
        <w:t xml:space="preserve">Whistleblower</w:t>
      </w:r>
    </w:p>
    <w:p>
      <w:pPr>
        <w:pStyle w:val="Compact"/>
        <w:numPr>
          <w:ilvl w:val="0"/>
          <w:numId w:val="1010"/>
        </w:numPr>
      </w:pPr>
      <w:r>
        <w:t xml:space="preserve">Conflicts of Interest</w:t>
      </w:r>
    </w:p>
    <w:p>
      <w:pPr>
        <w:pStyle w:val="Compact"/>
        <w:numPr>
          <w:ilvl w:val="0"/>
          <w:numId w:val="1011"/>
        </w:numPr>
      </w:pPr>
      <w:r>
        <w:t xml:space="preserve">Related Party Transactions</w:t>
      </w:r>
    </w:p>
    <w:p>
      <w:pPr>
        <w:pStyle w:val="Compact"/>
        <w:numPr>
          <w:ilvl w:val="0"/>
          <w:numId w:val="1012"/>
        </w:numPr>
      </w:pPr>
      <w:r>
        <w:t xml:space="preserve">Non-Compete</w:t>
      </w:r>
    </w:p>
    <w:p>
      <w:pPr>
        <w:pStyle w:val="Compact"/>
        <w:numPr>
          <w:ilvl w:val="0"/>
          <w:numId w:val="1013"/>
        </w:numPr>
      </w:pPr>
      <w:r>
        <w:t xml:space="preserve">Non-Solicit</w:t>
      </w:r>
    </w:p>
    <w:p>
      <w:pPr>
        <w:pStyle w:val="Compact"/>
        <w:numPr>
          <w:ilvl w:val="0"/>
          <w:numId w:val="1014"/>
        </w:numPr>
      </w:pPr>
      <w:r>
        <w:t xml:space="preserve">HR Policies</w:t>
      </w:r>
    </w:p>
    <w:p>
      <w:pPr>
        <w:pStyle w:val="Compact"/>
        <w:numPr>
          <w:ilvl w:val="0"/>
          <w:numId w:val="1015"/>
        </w:numPr>
      </w:pPr>
      <w:r>
        <w:t xml:space="preserve">Expense Reimbursement</w:t>
      </w:r>
    </w:p>
    <w:p>
      <w:pPr>
        <w:pStyle w:val="Compact"/>
        <w:numPr>
          <w:ilvl w:val="0"/>
          <w:numId w:val="1016"/>
        </w:numPr>
      </w:pPr>
      <w:r>
        <w:t xml:space="preserve">Leave Policy</w:t>
      </w:r>
    </w:p>
    <w:p>
      <w:pPr>
        <w:pStyle w:val="Heading2"/>
      </w:pPr>
      <w:bookmarkStart w:id="12" w:name="_acknowledgment"/>
      <w:r>
        <w:t xml:space="preserve">Acknowledgment</w:t>
      </w:r>
    </w:p>
    <w:p>
      <w:pPr>
        <w:pStyle w:val="FirstParagraph"/>
      </w:pPr>
      <w:r>
        <w:t xml:space="preserve">I understand that:</w:t>
      </w:r>
    </w:p>
    <w:p>
      <w:pPr>
        <w:pStyle w:val="Compact"/>
        <w:numPr>
          <w:ilvl w:val="0"/>
          <w:numId w:val="1017"/>
        </w:numPr>
      </w:pPr>
      <w:r>
        <w:t xml:space="preserve">Compliance with these policies is a condition of my employment</w:t>
      </w:r>
    </w:p>
    <w:p>
      <w:pPr>
        <w:pStyle w:val="Compact"/>
        <w:numPr>
          <w:ilvl w:val="0"/>
          <w:numId w:val="1017"/>
        </w:numPr>
      </w:pPr>
      <w:r>
        <w:t xml:space="preserve">Violation may result in disciplinary action, up to and including termination</w:t>
      </w:r>
    </w:p>
    <w:p>
      <w:pPr>
        <w:pStyle w:val="Compact"/>
        <w:numPr>
          <w:ilvl w:val="0"/>
          <w:numId w:val="1017"/>
        </w:numPr>
      </w:pPr>
      <w:r>
        <w:t xml:space="preserve">I am expected to report violations through appropriate channels</w:t>
      </w:r>
    </w:p>
    <w:p>
      <w:pPr>
        <w:pStyle w:val="Compact"/>
        <w:numPr>
          <w:ilvl w:val="0"/>
          <w:numId w:val="1017"/>
        </w:numPr>
      </w:pPr>
      <w:r>
        <w:t xml:space="preserve">Policies may be updated from time to time and I will be notified</w:t>
      </w:r>
    </w:p>
    <w:p>
      <w:pPr>
        <w:pStyle w:val="Compact"/>
        <w:numPr>
          <w:ilvl w:val="0"/>
          <w:numId w:val="1017"/>
        </w:numPr>
      </w:pPr>
      <w:r>
        <w:t xml:space="preserve">I have had the opportunity to ask questions and seek clarification</w:t>
      </w:r>
    </w:p>
    <w:p>
      <w:pPr>
        <w:pStyle w:val="Heading2"/>
      </w:pPr>
      <w:bookmarkStart w:id="13" w:name="_signature"/>
      <w:r>
        <w:t xml:space="preserve">Signature</w:t>
      </w:r>
    </w:p>
    <w:p>
      <w:pPr>
        <w:pStyle w:val="FirstParagraph"/>
      </w:pPr>
      <w:r>
        <w:t xml:space="preserve">Employee Name: ________________________</w:t>
      </w:r>
    </w:p>
    <w:p>
      <w:pPr>
        <w:pStyle w:val="BodyText"/>
      </w:pPr>
      <w:r>
        <w:t xml:space="preserve">Signature: ________________________</w:t>
      </w:r>
    </w:p>
    <w:p>
      <w:pPr>
        <w:pStyle w:val="BodyText"/>
      </w:pPr>
      <w:r>
        <w:t xml:space="preserve">Date: ________________________</w:t>
      </w:r>
    </w:p>
    <w:p>
      <w:pPr>
        <w:pStyle w:val="BodyText"/>
      </w:pPr>
      <w:r>
        <w:t xml:space="preserve">Witness (HR): ________________________</w:t>
      </w:r>
    </w:p>
    <w:p>
      <w:pPr>
        <w:pStyle w:val="BodyText"/>
      </w:pPr>
      <w:r>
        <w:t xml:space="preserve">Date: ________________________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acknowledgement is filed in the employee’s personnel record.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Policies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Employee Acknowledgement</dc:title>
  <dc:creator>HISN Platform</dc:creator>
  <cp:keywords>HISN, FCDOS, financial crime, decision operating system</cp:keywords>
  <dcterms:created xsi:type="dcterms:W3CDTF">2026-10-14T09:44:21Z</dcterms:created>
  <dcterms:modified xsi:type="dcterms:W3CDTF">2026-10-14T09:44:21Z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